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47D" w:rsidRDefault="001F547D">
      <w:r>
        <w:rPr>
          <w:rFonts w:hint="eastAsia"/>
        </w:rPr>
        <w:t>附件</w:t>
      </w:r>
      <w:r w:rsidR="00A514B9">
        <w:rPr>
          <w:rFonts w:hint="eastAsia"/>
        </w:rPr>
        <w:t>6</w:t>
      </w:r>
      <w:r>
        <w:rPr>
          <w:rFonts w:hint="eastAsia"/>
        </w:rPr>
        <w:t>：</w:t>
      </w:r>
    </w:p>
    <w:p w:rsidR="00814BD4" w:rsidRPr="001F547D" w:rsidRDefault="001F547D" w:rsidP="001F547D">
      <w:pPr>
        <w:jc w:val="center"/>
        <w:rPr>
          <w:b/>
          <w:sz w:val="44"/>
          <w:szCs w:val="44"/>
        </w:rPr>
      </w:pPr>
      <w:r w:rsidRPr="001F547D">
        <w:rPr>
          <w:rFonts w:hint="eastAsia"/>
          <w:b/>
          <w:sz w:val="44"/>
          <w:szCs w:val="44"/>
        </w:rPr>
        <w:t>黑龙江省科技成果登记示意图</w:t>
      </w:r>
    </w:p>
    <w:p w:rsidR="001F547D" w:rsidRDefault="001F547D"/>
    <w:p w:rsidR="001F547D" w:rsidRDefault="001F547D"/>
    <w:p w:rsidR="001F547D" w:rsidRDefault="001F547D"/>
    <w:p w:rsidR="001F547D" w:rsidRPr="001F547D" w:rsidRDefault="00D85592">
      <w:r>
        <w:rPr>
          <w:noProof/>
        </w:rPr>
        <w:pict>
          <v:group id="_x0000_s1043" style="position:absolute;left:0;text-align:left;margin-left:85.5pt;margin-top:5.7pt;width:270.95pt;height:416.8pt;z-index:251698176" coordorigin="3510,3426" coordsize="5419,8336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type="#_x0000_t202" style="position:absolute;left:4648;top:3426;width:3306;height:783;mso-width-percent:400;mso-height-percent:200;mso-width-percent:400;mso-height-percent:200;mso-width-relative:margin;mso-height-relative:margin" o:regroupid="1">
              <v:textbox style="mso-fit-shape-to-text:t">
                <w:txbxContent>
                  <w:p w:rsidR="001F547D" w:rsidRPr="001F547D" w:rsidRDefault="001F547D" w:rsidP="001F547D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1F547D">
                      <w:rPr>
                        <w:rFonts w:hint="eastAsia"/>
                        <w:sz w:val="24"/>
                        <w:szCs w:val="24"/>
                      </w:rPr>
                      <w:t>已结题、验收或鉴定的民品非涉密科研项目</w:t>
                    </w:r>
                  </w:p>
                </w:txbxContent>
              </v:textbox>
            </v:shape>
            <v:shape id="_x0000_s1027" type="#_x0000_t202" style="position:absolute;left:4372;top:4876;width:3719;height:471;mso-height-percent:200;mso-height-percent:200;mso-width-relative:margin;mso-height-relative:margin" o:regroupid="1">
              <v:textbox style="mso-fit-shape-to-text:t">
                <w:txbxContent>
                  <w:p w:rsidR="001F547D" w:rsidRPr="001F547D" w:rsidRDefault="001F547D" w:rsidP="001F547D">
                    <w:pPr>
                      <w:rPr>
                        <w:sz w:val="24"/>
                        <w:szCs w:val="24"/>
                      </w:rPr>
                    </w:pPr>
                    <w:r w:rsidRPr="001F547D">
                      <w:rPr>
                        <w:rFonts w:hint="eastAsia"/>
                        <w:sz w:val="24"/>
                        <w:szCs w:val="24"/>
                      </w:rPr>
                      <w:t>下载国家科技成果登记系统</w:t>
                    </w:r>
                    <w:r w:rsidRPr="001F547D">
                      <w:rPr>
                        <w:rFonts w:hint="eastAsia"/>
                        <w:sz w:val="24"/>
                        <w:szCs w:val="24"/>
                      </w:rPr>
                      <w:t>V7.0</w:t>
                    </w:r>
                  </w:p>
                </w:txbxContent>
              </v:textbox>
            </v:shape>
            <v:shape id="_x0000_s1028" type="#_x0000_t202" style="position:absolute;left:3706;top:6003;width:4704;height:1502;mso-width-relative:margin;mso-height-relative:margin" o:regroupid="1">
              <v:textbox>
                <w:txbxContent>
                  <w:p w:rsidR="00D90166" w:rsidRDefault="001F547D" w:rsidP="00D90166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1F547D">
                      <w:rPr>
                        <w:rFonts w:hint="eastAsia"/>
                        <w:sz w:val="24"/>
                        <w:szCs w:val="24"/>
                      </w:rPr>
                      <w:t>按照软件要求填写，导出相关压缩包</w:t>
                    </w:r>
                    <w:r w:rsidR="001E3EB3">
                      <w:rPr>
                        <w:rFonts w:hint="eastAsia"/>
                        <w:sz w:val="24"/>
                        <w:szCs w:val="24"/>
                      </w:rPr>
                      <w:t>（</w:t>
                    </w:r>
                    <w:r w:rsidR="001E3EB3" w:rsidRPr="001E3EB3">
                      <w:rPr>
                        <w:rFonts w:ascii="Times New Roman" w:eastAsia="宋体" w:hAnsi="Times New Roman" w:cs="宋体" w:hint="eastAsia"/>
                        <w:color w:val="FF0000"/>
                        <w:kern w:val="0"/>
                        <w:sz w:val="20"/>
                        <w:szCs w:val="20"/>
                      </w:rPr>
                      <w:t>导出的文件应该是</w:t>
                    </w:r>
                    <w:r w:rsidR="001E3EB3" w:rsidRPr="001E3EB3">
                      <w:rPr>
                        <w:rFonts w:ascii="????" w:eastAsia="宋体" w:hAnsi="????" w:cs="宋体"/>
                        <w:color w:val="FF0000"/>
                        <w:kern w:val="0"/>
                        <w:sz w:val="20"/>
                        <w:szCs w:val="20"/>
                      </w:rPr>
                      <w:t>***.zip</w:t>
                    </w:r>
                    <w:r w:rsidR="001E3EB3" w:rsidRPr="001E3EB3">
                      <w:rPr>
                        <w:rFonts w:ascii="Times New Roman" w:eastAsia="宋体" w:hAnsi="Times New Roman" w:cs="宋体" w:hint="eastAsia"/>
                        <w:color w:val="FF0000"/>
                        <w:kern w:val="0"/>
                        <w:sz w:val="20"/>
                        <w:szCs w:val="20"/>
                      </w:rPr>
                      <w:t>形式，</w:t>
                    </w:r>
                    <w:r w:rsidR="001E3EB3" w:rsidRPr="001E3EB3">
                      <w:rPr>
                        <w:rFonts w:ascii="黑体" w:eastAsia="黑体" w:hAnsi="????" w:cs="宋体" w:hint="eastAsia"/>
                        <w:color w:val="FF0000"/>
                        <w:kern w:val="0"/>
                        <w:sz w:val="20"/>
                        <w:szCs w:val="20"/>
                      </w:rPr>
                      <w:t>切记</w:t>
                    </w:r>
                    <w:r w:rsidR="001E3EB3" w:rsidRPr="001E3EB3">
                      <w:rPr>
                        <w:rFonts w:ascii="黑体" w:eastAsia="黑体" w:hAnsi="????" w:cs="宋体" w:hint="eastAsia"/>
                        <w:bCs/>
                        <w:color w:val="FF0000"/>
                        <w:kern w:val="0"/>
                        <w:sz w:val="20"/>
                        <w:szCs w:val="20"/>
                      </w:rPr>
                      <w:t>不要改导出的文件名）</w:t>
                    </w:r>
                    <w:r w:rsidR="001E3EB3" w:rsidRPr="00C5718E">
                      <w:rPr>
                        <w:rFonts w:ascii="黑体" w:eastAsia="黑体" w:hAnsi="????" w:cs="宋体" w:hint="eastAsia"/>
                        <w:bCs/>
                        <w:color w:val="000000" w:themeColor="text1"/>
                        <w:kern w:val="0"/>
                        <w:sz w:val="20"/>
                        <w:szCs w:val="20"/>
                      </w:rPr>
                      <w:t>，</w:t>
                    </w:r>
                    <w:r w:rsidR="00D90166" w:rsidRPr="00D90166">
                      <w:rPr>
                        <w:rFonts w:hint="eastAsia"/>
                        <w:sz w:val="24"/>
                        <w:szCs w:val="24"/>
                      </w:rPr>
                      <w:t>发至</w:t>
                    </w:r>
                    <w:r w:rsidR="00D90166" w:rsidRPr="00D90166">
                      <w:rPr>
                        <w:rFonts w:hint="eastAsia"/>
                        <w:sz w:val="24"/>
                        <w:szCs w:val="24"/>
                      </w:rPr>
                      <w:t>tangyaoli@aliyun.</w:t>
                    </w:r>
                    <w:proofErr w:type="gramStart"/>
                    <w:r w:rsidR="00D90166" w:rsidRPr="00D90166">
                      <w:rPr>
                        <w:rFonts w:hint="eastAsia"/>
                        <w:sz w:val="24"/>
                        <w:szCs w:val="24"/>
                      </w:rPr>
                      <w:t>com</w:t>
                    </w:r>
                    <w:proofErr w:type="gramEnd"/>
                  </w:p>
                  <w:p w:rsidR="001F547D" w:rsidRPr="001F547D" w:rsidRDefault="00D90166" w:rsidP="00D90166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t>（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t>0451-51920697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t>、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t>81913852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t>）</w:t>
                    </w:r>
                  </w:p>
                </w:txbxContent>
              </v:textbox>
            </v:shape>
            <v:shape id="_x0000_s1029" type="#_x0000_t202" style="position:absolute;left:5444;top:8966;width:538;height:327;mso-height-percent:200;mso-height-percent:200;mso-width-relative:margin;mso-height-relative:margin" o:regroupid="1" strokecolor="white [3212]">
              <v:textbox style="mso-fit-shape-to-text:t" inset="0,0,0,0">
                <w:txbxContent>
                  <w:p w:rsidR="001F547D" w:rsidRPr="001F547D" w:rsidRDefault="001F547D" w:rsidP="001F547D">
                    <w:pPr>
                      <w:rPr>
                        <w:sz w:val="24"/>
                        <w:szCs w:val="24"/>
                      </w:rPr>
                    </w:pPr>
                    <w:r w:rsidRPr="001F547D">
                      <w:rPr>
                        <w:rFonts w:hint="eastAsia"/>
                        <w:sz w:val="24"/>
                        <w:szCs w:val="24"/>
                      </w:rPr>
                      <w:t>通过</w:t>
                    </w:r>
                  </w:p>
                </w:txbxContent>
              </v:textbox>
            </v:shape>
            <v:shape id="_x0000_s1031" type="#_x0000_t202" style="position:absolute;left:7585;top:8715;width:798;height:462;mso-width-relative:margin;mso-height-relative:margin" o:regroupid="1">
              <v:textbox>
                <w:txbxContent>
                  <w:p w:rsidR="001F547D" w:rsidRPr="001F547D" w:rsidRDefault="001F547D" w:rsidP="001F547D">
                    <w:pPr>
                      <w:rPr>
                        <w:sz w:val="24"/>
                        <w:szCs w:val="24"/>
                      </w:rPr>
                    </w:pPr>
                    <w:r w:rsidRPr="001F547D">
                      <w:rPr>
                        <w:rFonts w:hint="eastAsia"/>
                        <w:sz w:val="24"/>
                        <w:szCs w:val="24"/>
                      </w:rPr>
                      <w:t>修改</w:t>
                    </w:r>
                  </w:p>
                </w:txbxContent>
              </v:textbox>
            </v:shape>
            <v:shape id="_x0000_s1032" type="#_x0000_t202" style="position:absolute;left:3510;top:11010;width:5215;height:752;mso-width-relative:margin;mso-height-relative:margin" o:regroupid="1">
              <v:textbox>
                <w:txbxContent>
                  <w:p w:rsidR="001F547D" w:rsidRPr="001F547D" w:rsidRDefault="001F547D" w:rsidP="001F547D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1F547D">
                      <w:rPr>
                        <w:rFonts w:hint="eastAsia"/>
                        <w:sz w:val="24"/>
                        <w:szCs w:val="24"/>
                      </w:rPr>
                      <w:t>到科研院盖章，将纸质版送至黑龙江省信息中心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t>，获得成果登记号。</w:t>
                    </w:r>
                    <w:r w:rsidR="00D90166">
                      <w:rPr>
                        <w:rFonts w:hint="eastAsia"/>
                        <w:sz w:val="24"/>
                        <w:szCs w:val="24"/>
                      </w:rPr>
                      <w:t>（江北科技大厦</w:t>
                    </w:r>
                    <w:r w:rsidR="00D90166">
                      <w:rPr>
                        <w:rFonts w:hint="eastAsia"/>
                        <w:sz w:val="24"/>
                        <w:szCs w:val="24"/>
                      </w:rPr>
                      <w:t>1004</w:t>
                    </w:r>
                    <w:r w:rsidR="00D90166">
                      <w:rPr>
                        <w:rFonts w:hint="eastAsia"/>
                        <w:sz w:val="24"/>
                        <w:szCs w:val="24"/>
                      </w:rPr>
                      <w:t>室）</w:t>
                    </w:r>
                  </w:p>
                </w:txbxContent>
              </v:textbox>
            </v:shape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_x0000_s1034" type="#_x0000_t67" style="position:absolute;left:5760;top:4185;width:625;height:666" o:regroupid="1">
              <v:textbox style="layout-flow:vertical-ideographic"/>
            </v:shape>
            <v:shape id="_x0000_s1035" type="#_x0000_t67" style="position:absolute;left:5760;top:5322;width:625;height:666" o:regroupid="1">
              <v:textbox style="layout-flow:vertical-ideographic"/>
            </v:shape>
            <v:shape id="_x0000_s1036" type="#_x0000_t67" style="position:absolute;left:5836;top:7500;width:570;height:3527" o:regroupid="1">
              <v:textbox style="layout-flow:vertical-ideographic"/>
            </v:shape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037" type="#_x0000_t13" style="position:absolute;left:6266;top:8467;width:1319;height:968" o:regroupid="1">
              <v:textbox>
                <w:txbxContent>
                  <w:p w:rsidR="001F547D" w:rsidRPr="001F547D" w:rsidRDefault="001F547D">
                    <w:pPr>
                      <w:rPr>
                        <w:sz w:val="24"/>
                        <w:szCs w:val="24"/>
                      </w:rPr>
                    </w:pPr>
                    <w:r w:rsidRPr="001F547D">
                      <w:rPr>
                        <w:rFonts w:hint="eastAsia"/>
                        <w:sz w:val="24"/>
                        <w:szCs w:val="24"/>
                      </w:rPr>
                      <w:t>未通过</w:t>
                    </w:r>
                  </w:p>
                </w:txbxContent>
              </v:textbox>
            </v:shape>
            <v:shapetype id="_x0000_t103" coordsize="21600,21600" o:spt="103" adj="12960,19440,7200" path="wr@22,0@21@3,,0@21@4@22@14@21@1@21@7@2@12l@2@13,0@8@2@11at@22,0@21@3@2@10@24@16@22@14@21@1@24@16,0@14xear@22@14@21@1@21@7@24@16nfe">
              <v:stroke joinstyle="miter"/>
              <v:formulas>
                <v:f eqn="val #0"/>
                <v:f eqn="val #1"/>
                <v:f eqn="val #2"/>
                <v:f eqn="sum #0 width #1"/>
                <v:f eqn="prod @3 1 2"/>
                <v:f eqn="sum #1 #1 width"/>
                <v:f eqn="sum @5 #1 #0"/>
                <v:f eqn="prod @6 1 2"/>
                <v:f eqn="mid width #0"/>
                <v:f eqn="ellipse #2 height @4"/>
                <v:f eqn="sum @4 @9 0"/>
                <v:f eqn="sum @10 #1 width"/>
                <v:f eqn="sum @7 @9 0"/>
                <v:f eqn="sum @11 width #0"/>
                <v:f eqn="sum @5 0 #0"/>
                <v:f eqn="prod @14 1 2"/>
                <v:f eqn="mid @4 @7"/>
                <v:f eqn="sum #0 #1 width"/>
                <v:f eqn="prod @17 1 2"/>
                <v:f eqn="sum @16 0 @18"/>
                <v:f eqn="val width"/>
                <v:f eqn="val height"/>
                <v:f eqn="sum 0 0 height"/>
                <v:f eqn="sum @16 0 @4"/>
                <v:f eqn="ellipse @23 @4 height"/>
                <v:f eqn="sum @8 128 0"/>
                <v:f eqn="prod @5 1 2"/>
                <v:f eqn="sum @5 0 128"/>
                <v:f eqn="sum #0 @16 @11"/>
                <v:f eqn="sum width 0 #0"/>
                <v:f eqn="prod @29 1 2"/>
                <v:f eqn="prod height height 1"/>
                <v:f eqn="prod #2 #2 1"/>
                <v:f eqn="sum @31 0 @32"/>
                <v:f eqn="sqrt @33"/>
                <v:f eqn="sum @34 height 0"/>
                <v:f eqn="prod width height @35"/>
                <v:f eqn="sum @36 64 0"/>
                <v:f eqn="prod #0 1 2"/>
                <v:f eqn="ellipse @30 @38 height"/>
                <v:f eqn="sum @39 0 64"/>
                <v:f eqn="prod @4 1 2"/>
                <v:f eqn="sum #1 0 @41"/>
                <v:f eqn="prod height 4390 32768"/>
                <v:f eqn="prod height 28378 32768"/>
              </v:formulas>
              <v:path o:extrusionok="f" o:connecttype="custom" o:connectlocs="0,@15;@2,@11;0,@8;@2,@13;@21,@16" o:connectangles="180,180,180,90,0" textboxrect="@43,@41,@44,@42"/>
              <v:handles>
                <v:h position="topLeft,#0" yrange="@37,@27"/>
                <v:h position="topLeft,#1" yrange="@25,@20"/>
                <v:h position="#2,bottomRight" xrange="0,@40"/>
              </v:handles>
              <o:complex v:ext="view"/>
            </v:shapetype>
            <v:shape id="_x0000_s1039" type="#_x0000_t103" style="position:absolute;left:8401;top:6502;width:528;height:2775;flip:y" o:regroupid="1" adj=",,10303"/>
          </v:group>
        </w:pict>
      </w:r>
    </w:p>
    <w:sectPr w:rsidR="001F547D" w:rsidRPr="001F547D" w:rsidSect="00814B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3EB3" w:rsidRDefault="001E3EB3" w:rsidP="001E3EB3">
      <w:r>
        <w:separator/>
      </w:r>
    </w:p>
  </w:endnote>
  <w:endnote w:type="continuationSeparator" w:id="1">
    <w:p w:rsidR="001E3EB3" w:rsidRDefault="001E3EB3" w:rsidP="001E3E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????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3EB3" w:rsidRDefault="001E3EB3" w:rsidP="001E3EB3">
      <w:r>
        <w:separator/>
      </w:r>
    </w:p>
  </w:footnote>
  <w:footnote w:type="continuationSeparator" w:id="1">
    <w:p w:rsidR="001E3EB3" w:rsidRDefault="001E3EB3" w:rsidP="001E3E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F547D"/>
    <w:rsid w:val="001E3EB3"/>
    <w:rsid w:val="001F547D"/>
    <w:rsid w:val="00291330"/>
    <w:rsid w:val="00417B45"/>
    <w:rsid w:val="00814BD4"/>
    <w:rsid w:val="00A514B9"/>
    <w:rsid w:val="00C5718E"/>
    <w:rsid w:val="00D85592"/>
    <w:rsid w:val="00D90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BD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F547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F547D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1E3E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1E3EB3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1E3E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1E3EB3"/>
    <w:rPr>
      <w:sz w:val="18"/>
      <w:szCs w:val="18"/>
    </w:rPr>
  </w:style>
  <w:style w:type="character" w:styleId="a6">
    <w:name w:val="Hyperlink"/>
    <w:basedOn w:val="a0"/>
    <w:uiPriority w:val="99"/>
    <w:unhideWhenUsed/>
    <w:rsid w:val="00D901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</Words>
  <Characters>21</Characters>
  <Application>Microsoft Office Word</Application>
  <DocSecurity>0</DocSecurity>
  <Lines>1</Lines>
  <Paragraphs>1</Paragraphs>
  <ScaleCrop>false</ScaleCrop>
  <Company>微软中国</Company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宋阳</cp:lastModifiedBy>
  <cp:revision>5</cp:revision>
  <cp:lastPrinted>2013-10-17T00:50:00Z</cp:lastPrinted>
  <dcterms:created xsi:type="dcterms:W3CDTF">2013-10-14T03:09:00Z</dcterms:created>
  <dcterms:modified xsi:type="dcterms:W3CDTF">2013-10-17T00:50:00Z</dcterms:modified>
</cp:coreProperties>
</file>